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92"/>
        <w:tblW w:w="98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1049"/>
        <w:gridCol w:w="1980"/>
        <w:gridCol w:w="2266"/>
        <w:gridCol w:w="2774"/>
      </w:tblGrid>
      <w:tr w:rsidR="002B2BED" w:rsidRPr="001A73A4" w:rsidTr="00967D91">
        <w:trPr>
          <w:trHeight w:val="552"/>
        </w:trPr>
        <w:tc>
          <w:tcPr>
            <w:tcW w:w="1759" w:type="dxa"/>
          </w:tcPr>
          <w:p w:rsidR="00967D91" w:rsidRPr="001A73A4" w:rsidRDefault="00967D91" w:rsidP="001A73A4">
            <w:pPr>
              <w:spacing w:line="400" w:lineRule="exact"/>
              <w:ind w:firstLineChars="50" w:firstLine="12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8069" w:type="dxa"/>
            <w:gridSpan w:val="4"/>
          </w:tcPr>
          <w:p w:rsidR="002B2BED" w:rsidRPr="001A73A4" w:rsidRDefault="002B2BED" w:rsidP="001A73A4">
            <w:pPr>
              <w:spacing w:line="4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2B2BED" w:rsidRPr="001A73A4" w:rsidTr="00967D91">
        <w:trPr>
          <w:trHeight w:val="552"/>
        </w:trPr>
        <w:tc>
          <w:tcPr>
            <w:tcW w:w="1759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8069" w:type="dxa"/>
            <w:gridSpan w:val="4"/>
          </w:tcPr>
          <w:p w:rsidR="002B2BED" w:rsidRPr="001A73A4" w:rsidRDefault="002B2BED" w:rsidP="001A73A4">
            <w:pPr>
              <w:spacing w:line="4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2B2BED" w:rsidRPr="001A73A4" w:rsidTr="00967D91">
        <w:trPr>
          <w:trHeight w:val="552"/>
        </w:trPr>
        <w:tc>
          <w:tcPr>
            <w:tcW w:w="1759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单位电话</w:t>
            </w:r>
          </w:p>
        </w:tc>
        <w:tc>
          <w:tcPr>
            <w:tcW w:w="3029" w:type="dxa"/>
            <w:gridSpan w:val="2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传真号码</w:t>
            </w:r>
          </w:p>
        </w:tc>
        <w:tc>
          <w:tcPr>
            <w:tcW w:w="2774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2B2BED" w:rsidRPr="001A73A4" w:rsidTr="00967D91">
        <w:trPr>
          <w:trHeight w:val="533"/>
        </w:trPr>
        <w:tc>
          <w:tcPr>
            <w:tcW w:w="1759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049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0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266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手    机</w:t>
            </w:r>
          </w:p>
        </w:tc>
        <w:tc>
          <w:tcPr>
            <w:tcW w:w="2774" w:type="dxa"/>
          </w:tcPr>
          <w:p w:rsidR="00967D91" w:rsidRPr="001A73A4" w:rsidRDefault="00967D91" w:rsidP="002B2BED">
            <w:pPr>
              <w:spacing w:line="400" w:lineRule="exact"/>
              <w:ind w:firstLineChars="196" w:firstLine="472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住   宿</w:t>
            </w:r>
          </w:p>
        </w:tc>
      </w:tr>
      <w:tr w:rsidR="002B2BED" w:rsidRPr="001A73A4" w:rsidTr="00967D91">
        <w:trPr>
          <w:trHeight w:val="675"/>
        </w:trPr>
        <w:tc>
          <w:tcPr>
            <w:tcW w:w="1759" w:type="dxa"/>
          </w:tcPr>
          <w:p w:rsidR="00967D91" w:rsidRPr="001A73A4" w:rsidRDefault="00967D91" w:rsidP="00967D91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67D91" w:rsidRPr="001A73A4" w:rsidRDefault="00967D91" w:rsidP="00967D91">
            <w:pPr>
              <w:spacing w:line="5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口标间   口单间</w:t>
            </w:r>
          </w:p>
          <w:p w:rsidR="007F0396" w:rsidRPr="001A73A4" w:rsidRDefault="007F0396" w:rsidP="007F0396">
            <w:pPr>
              <w:spacing w:line="5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口10日  口1</w:t>
            </w:r>
            <w:r w:rsidRPr="001A73A4">
              <w:rPr>
                <w:rFonts w:asciiTheme="minorEastAsia" w:hAnsiTheme="minorEastAsia" w:cs="Times New Roman"/>
                <w:b/>
                <w:sz w:val="24"/>
                <w:szCs w:val="24"/>
              </w:rPr>
              <w:t>1</w:t>
            </w: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2B2BED" w:rsidRPr="001A73A4" w:rsidTr="00967D91">
        <w:trPr>
          <w:trHeight w:val="436"/>
        </w:trPr>
        <w:tc>
          <w:tcPr>
            <w:tcW w:w="1759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2B2BED" w:rsidRPr="001A73A4" w:rsidRDefault="002B2BED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967D91" w:rsidRPr="001A73A4" w:rsidRDefault="00967D91" w:rsidP="00967D91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967D91" w:rsidRPr="001A73A4" w:rsidRDefault="00967D91" w:rsidP="00967D91">
            <w:pPr>
              <w:spacing w:line="5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口标间   口单间</w:t>
            </w:r>
          </w:p>
          <w:p w:rsidR="007F0396" w:rsidRPr="001A73A4" w:rsidRDefault="007F0396" w:rsidP="00967D91">
            <w:pPr>
              <w:spacing w:line="5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口10日  口1</w:t>
            </w:r>
            <w:r w:rsidRPr="001A73A4">
              <w:rPr>
                <w:rFonts w:asciiTheme="minorEastAsia" w:hAnsiTheme="minorEastAsia" w:cs="Times New Roman"/>
                <w:b/>
                <w:sz w:val="24"/>
                <w:szCs w:val="24"/>
              </w:rPr>
              <w:t>1</w:t>
            </w:r>
            <w:r w:rsidRPr="001A73A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7F0396" w:rsidRPr="001A73A4" w:rsidTr="007F0396">
        <w:trPr>
          <w:trHeight w:val="956"/>
        </w:trPr>
        <w:tc>
          <w:tcPr>
            <w:tcW w:w="9828" w:type="dxa"/>
            <w:gridSpan w:val="5"/>
            <w:vAlign w:val="center"/>
          </w:tcPr>
          <w:p w:rsidR="005E2A2A" w:rsidRPr="001A73A4" w:rsidRDefault="007F0396" w:rsidP="005E2A2A">
            <w:pPr>
              <w:spacing w:line="500" w:lineRule="exact"/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*是否</w:t>
            </w:r>
            <w:r w:rsidRPr="001A73A4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参加施工技术</w:t>
            </w: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创新</w:t>
            </w:r>
            <w:r w:rsidRPr="001A73A4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研讨会</w:t>
            </w:r>
            <w:r w:rsidR="005E2A2A"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时间</w:t>
            </w:r>
            <w:r w:rsidRPr="001A73A4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：</w:t>
            </w: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 xml:space="preserve">8月11日   口是   </w:t>
            </w:r>
            <w:r w:rsidR="005E2A2A"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口否</w:t>
            </w:r>
          </w:p>
          <w:p w:rsidR="005E2A2A" w:rsidRPr="001A73A4" w:rsidRDefault="005E2A2A" w:rsidP="005E2A2A">
            <w:pPr>
              <w:spacing w:line="500" w:lineRule="exact"/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参加</w:t>
            </w:r>
            <w:r w:rsidRPr="001A73A4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研讨会者</w:t>
            </w: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烦</w:t>
            </w:r>
            <w:r w:rsidRPr="001A73A4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请</w:t>
            </w: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同时填写《</w:t>
            </w:r>
            <w:r w:rsidRPr="001A73A4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施工技术</w:t>
            </w: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创新</w:t>
            </w:r>
            <w:r w:rsidRPr="001A73A4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研讨会</w:t>
            </w:r>
            <w:r w:rsidRPr="001A73A4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》回执</w:t>
            </w:r>
            <w:r w:rsidRPr="001A73A4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。</w:t>
            </w:r>
          </w:p>
          <w:p w:rsidR="00A652C3" w:rsidRPr="001A73A4" w:rsidRDefault="00300934" w:rsidP="005E2A2A">
            <w:pPr>
              <w:spacing w:line="500" w:lineRule="exact"/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A652C3" w:rsidRPr="001A73A4">
                <w:rPr>
                  <w:rStyle w:val="a8"/>
                  <w:rFonts w:asciiTheme="minorEastAsia" w:hAnsiTheme="minorEastAsia" w:cs="Times New Roman" w:hint="eastAsia"/>
                  <w:color w:val="FF0000"/>
                  <w:spacing w:val="-10"/>
                  <w:sz w:val="24"/>
                  <w:szCs w:val="24"/>
                  <w:u w:val="none"/>
                </w:rPr>
                <w:t>请于</w:t>
              </w:r>
              <w:r w:rsidR="00A652C3" w:rsidRPr="001A73A4">
                <w:rPr>
                  <w:rStyle w:val="a8"/>
                  <w:rFonts w:asciiTheme="minorEastAsia" w:hAnsiTheme="minorEastAsia" w:cs="Times New Roman" w:hint="eastAsia"/>
                  <w:b/>
                  <w:color w:val="FF0000"/>
                  <w:spacing w:val="-10"/>
                  <w:sz w:val="24"/>
                  <w:szCs w:val="24"/>
                  <w:u w:val="none"/>
                </w:rPr>
                <w:t>2021年7月25日</w:t>
              </w:r>
              <w:r w:rsidR="00A652C3" w:rsidRPr="001A73A4">
                <w:rPr>
                  <w:rStyle w:val="a8"/>
                  <w:rFonts w:asciiTheme="minorEastAsia" w:hAnsiTheme="minorEastAsia" w:cs="Times New Roman" w:hint="eastAsia"/>
                  <w:color w:val="FF0000"/>
                  <w:spacing w:val="-10"/>
                  <w:sz w:val="24"/>
                  <w:szCs w:val="24"/>
                  <w:u w:val="none"/>
                </w:rPr>
                <w:t>前将</w:t>
              </w:r>
              <w:r w:rsidR="00A652C3" w:rsidRPr="001A73A4">
                <w:rPr>
                  <w:rStyle w:val="a8"/>
                  <w:rFonts w:asciiTheme="minorEastAsia" w:hAnsiTheme="minorEastAsia" w:cs="Times New Roman"/>
                  <w:color w:val="FF0000"/>
                  <w:spacing w:val="-10"/>
                  <w:sz w:val="24"/>
                  <w:szCs w:val="24"/>
                  <w:u w:val="none"/>
                </w:rPr>
                <w:t>参会</w:t>
              </w:r>
              <w:r w:rsidR="00A652C3" w:rsidRPr="001A73A4">
                <w:rPr>
                  <w:rStyle w:val="a8"/>
                  <w:rFonts w:asciiTheme="minorEastAsia" w:hAnsiTheme="minorEastAsia" w:cs="Times New Roman" w:hint="eastAsia"/>
                  <w:color w:val="FF0000"/>
                  <w:spacing w:val="-10"/>
                  <w:sz w:val="24"/>
                  <w:szCs w:val="24"/>
                  <w:u w:val="none"/>
                </w:rPr>
                <w:t>回执反馈到</w:t>
              </w:r>
            </w:hyperlink>
            <w:r w:rsidR="00A652C3" w:rsidRPr="001A73A4">
              <w:rPr>
                <w:rFonts w:asciiTheme="minorEastAsia" w:hAnsiTheme="minorEastAsia" w:cs="Times New Roman"/>
                <w:color w:val="FF0000"/>
                <w:spacing w:val="-10"/>
                <w:sz w:val="24"/>
                <w:szCs w:val="24"/>
              </w:rPr>
              <w:t>zhangsongsong@cfa-cn.com邮箱</w:t>
            </w:r>
          </w:p>
        </w:tc>
      </w:tr>
    </w:tbl>
    <w:p w:rsidR="00967D91" w:rsidRPr="001A73A4" w:rsidRDefault="00967D91" w:rsidP="002B2BED">
      <w:pPr>
        <w:ind w:firstLineChars="100" w:firstLine="502"/>
        <w:rPr>
          <w:rFonts w:ascii="黑体" w:eastAsia="黑体" w:hAnsi="黑体" w:cs="Times New Roman"/>
          <w:b/>
          <w:spacing w:val="-10"/>
          <w:sz w:val="52"/>
          <w:szCs w:val="52"/>
        </w:rPr>
      </w:pPr>
      <w:r w:rsidRPr="001A73A4">
        <w:rPr>
          <w:rFonts w:ascii="黑体" w:eastAsia="黑体" w:hAnsi="黑体" w:cs="Times New Roman" w:hint="eastAsia"/>
          <w:b/>
          <w:spacing w:val="-10"/>
          <w:sz w:val="52"/>
          <w:szCs w:val="52"/>
        </w:rPr>
        <w:t>CFA</w:t>
      </w:r>
      <w:r w:rsidRPr="001A73A4">
        <w:rPr>
          <w:rFonts w:ascii="黑体" w:eastAsia="黑体" w:hAnsi="黑体" w:cs="Times New Roman"/>
          <w:b/>
          <w:spacing w:val="-10"/>
          <w:sz w:val="52"/>
          <w:szCs w:val="52"/>
        </w:rPr>
        <w:t>第二届第</w:t>
      </w:r>
      <w:r w:rsidRPr="001A73A4">
        <w:rPr>
          <w:rFonts w:ascii="黑体" w:eastAsia="黑体" w:hAnsi="黑体" w:cs="Times New Roman" w:hint="eastAsia"/>
          <w:b/>
          <w:spacing w:val="-10"/>
          <w:sz w:val="52"/>
          <w:szCs w:val="52"/>
        </w:rPr>
        <w:t>十</w:t>
      </w:r>
      <w:r w:rsidR="00385585" w:rsidRPr="001A73A4">
        <w:rPr>
          <w:rFonts w:ascii="黑体" w:eastAsia="黑体" w:hAnsi="黑体" w:cs="Times New Roman" w:hint="eastAsia"/>
          <w:b/>
          <w:spacing w:val="-10"/>
          <w:sz w:val="52"/>
          <w:szCs w:val="52"/>
        </w:rPr>
        <w:t>七</w:t>
      </w:r>
      <w:r w:rsidRPr="001A73A4">
        <w:rPr>
          <w:rFonts w:ascii="黑体" w:eastAsia="黑体" w:hAnsi="黑体" w:cs="Times New Roman"/>
          <w:b/>
          <w:spacing w:val="-10"/>
          <w:sz w:val="52"/>
          <w:szCs w:val="52"/>
        </w:rPr>
        <w:t>次理事会回执表</w:t>
      </w:r>
    </w:p>
    <w:p w:rsidR="002B2BED" w:rsidRPr="00BD1762" w:rsidRDefault="001A73A4" w:rsidP="000250D3">
      <w:pPr>
        <w:tabs>
          <w:tab w:val="left" w:pos="709"/>
        </w:tabs>
        <w:ind w:leftChars="-337" w:left="-708" w:firstLineChars="272" w:firstLine="765"/>
        <w:rPr>
          <w:rFonts w:asciiTheme="minorEastAsia" w:hAnsiTheme="minorEastAsia" w:cs="Times New Roman"/>
          <w:b/>
          <w:spacing w:val="-10"/>
          <w:sz w:val="28"/>
          <w:szCs w:val="28"/>
        </w:rPr>
      </w:pPr>
      <w:r w:rsidRPr="00BD1762">
        <w:rPr>
          <w:rFonts w:asciiTheme="minorEastAsia" w:hAnsiTheme="minorEastAsia" w:cs="Times New Roman" w:hint="eastAsia"/>
          <w:b/>
          <w:sz w:val="28"/>
          <w:szCs w:val="28"/>
        </w:rPr>
        <w:t>长沙维度新材料科技有限公司</w:t>
      </w:r>
      <w:r w:rsidR="00BD1762" w:rsidRPr="00BD1762">
        <w:rPr>
          <w:rFonts w:asciiTheme="minorEastAsia" w:hAnsiTheme="minorEastAsia" w:cs="Times New Roman" w:hint="eastAsia"/>
          <w:b/>
          <w:sz w:val="28"/>
          <w:szCs w:val="28"/>
        </w:rPr>
        <w:t>厂址</w:t>
      </w:r>
      <w:r w:rsidR="00BD1762" w:rsidRPr="00BD1762">
        <w:rPr>
          <w:rFonts w:asciiTheme="minorEastAsia" w:hAnsiTheme="minorEastAsia" w:cs="Times New Roman"/>
          <w:b/>
          <w:sz w:val="28"/>
          <w:szCs w:val="28"/>
        </w:rPr>
        <w:t>：</w:t>
      </w:r>
    </w:p>
    <w:p w:rsidR="000250D3" w:rsidRPr="00BD1762" w:rsidRDefault="001A73A4" w:rsidP="00BD1762">
      <w:pPr>
        <w:tabs>
          <w:tab w:val="left" w:pos="709"/>
        </w:tabs>
        <w:ind w:leftChars="-337" w:left="-708" w:firstLineChars="272" w:firstLine="762"/>
        <w:rPr>
          <w:rFonts w:asciiTheme="minorEastAsia" w:hAnsiTheme="minorEastAsia" w:cs="Times New Roman"/>
          <w:spacing w:val="-10"/>
          <w:sz w:val="28"/>
          <w:szCs w:val="28"/>
        </w:rPr>
      </w:pPr>
      <w:r w:rsidRPr="001A73A4">
        <w:rPr>
          <w:rFonts w:asciiTheme="minorEastAsia" w:hAnsiTheme="minorEastAsia" w:cs="Times New Roman"/>
          <w:noProof/>
          <w:spacing w:val="-10"/>
          <w:sz w:val="28"/>
          <w:szCs w:val="28"/>
        </w:rPr>
        <w:drawing>
          <wp:inline distT="0" distB="0" distL="0" distR="0" wp14:anchorId="304F958A" wp14:editId="7828AD77">
            <wp:extent cx="3891064" cy="3724264"/>
            <wp:effectExtent l="0" t="0" r="0" b="0"/>
            <wp:docPr id="3" name="图片 3" descr="C:\Users\admin\AppData\Local\Temp\16251930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2519309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51" cy="376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0D3" w:rsidRPr="00BD1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34" w:rsidRDefault="00300934" w:rsidP="00BA14A4">
      <w:r>
        <w:separator/>
      </w:r>
    </w:p>
  </w:endnote>
  <w:endnote w:type="continuationSeparator" w:id="0">
    <w:p w:rsidR="00300934" w:rsidRDefault="00300934" w:rsidP="00BA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34" w:rsidRDefault="00300934" w:rsidP="00BA14A4">
      <w:r>
        <w:separator/>
      </w:r>
    </w:p>
  </w:footnote>
  <w:footnote w:type="continuationSeparator" w:id="0">
    <w:p w:rsidR="00300934" w:rsidRDefault="00300934" w:rsidP="00BA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8D1A1"/>
    <w:multiLevelType w:val="singleLevel"/>
    <w:tmpl w:val="71E8D1A1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DD"/>
    <w:rsid w:val="000148BF"/>
    <w:rsid w:val="000250D3"/>
    <w:rsid w:val="00066224"/>
    <w:rsid w:val="00106A08"/>
    <w:rsid w:val="00194FCF"/>
    <w:rsid w:val="00196EE6"/>
    <w:rsid w:val="001A73A4"/>
    <w:rsid w:val="001B6231"/>
    <w:rsid w:val="00230D6C"/>
    <w:rsid w:val="00245774"/>
    <w:rsid w:val="002B2BED"/>
    <w:rsid w:val="002B3A54"/>
    <w:rsid w:val="00300934"/>
    <w:rsid w:val="003029A6"/>
    <w:rsid w:val="0030424D"/>
    <w:rsid w:val="00325350"/>
    <w:rsid w:val="00382B5B"/>
    <w:rsid w:val="00385585"/>
    <w:rsid w:val="0039099E"/>
    <w:rsid w:val="00392609"/>
    <w:rsid w:val="003C4AE0"/>
    <w:rsid w:val="00410D5D"/>
    <w:rsid w:val="00415E49"/>
    <w:rsid w:val="00442FF1"/>
    <w:rsid w:val="004E4F43"/>
    <w:rsid w:val="00510791"/>
    <w:rsid w:val="00530E75"/>
    <w:rsid w:val="00540C22"/>
    <w:rsid w:val="00590575"/>
    <w:rsid w:val="00590F66"/>
    <w:rsid w:val="005B1628"/>
    <w:rsid w:val="005E2A2A"/>
    <w:rsid w:val="006C04DD"/>
    <w:rsid w:val="006C2A25"/>
    <w:rsid w:val="007261D3"/>
    <w:rsid w:val="00750238"/>
    <w:rsid w:val="007B3F2A"/>
    <w:rsid w:val="007F0396"/>
    <w:rsid w:val="0084025E"/>
    <w:rsid w:val="0091438B"/>
    <w:rsid w:val="00947ACF"/>
    <w:rsid w:val="00967D91"/>
    <w:rsid w:val="00A652C3"/>
    <w:rsid w:val="00A753A6"/>
    <w:rsid w:val="00AC405F"/>
    <w:rsid w:val="00AC4D0F"/>
    <w:rsid w:val="00B00CA8"/>
    <w:rsid w:val="00B65BF4"/>
    <w:rsid w:val="00B70DB7"/>
    <w:rsid w:val="00B86773"/>
    <w:rsid w:val="00BA14A4"/>
    <w:rsid w:val="00BB427D"/>
    <w:rsid w:val="00BC5A98"/>
    <w:rsid w:val="00BD1762"/>
    <w:rsid w:val="00BD6F59"/>
    <w:rsid w:val="00C32A41"/>
    <w:rsid w:val="00C60839"/>
    <w:rsid w:val="00C750ED"/>
    <w:rsid w:val="00C9557A"/>
    <w:rsid w:val="00CA6848"/>
    <w:rsid w:val="00D527B5"/>
    <w:rsid w:val="00D64B86"/>
    <w:rsid w:val="00D73241"/>
    <w:rsid w:val="00D73650"/>
    <w:rsid w:val="00DA6185"/>
    <w:rsid w:val="00E22D70"/>
    <w:rsid w:val="00E63839"/>
    <w:rsid w:val="00E66F69"/>
    <w:rsid w:val="00EC0641"/>
    <w:rsid w:val="00EE06F8"/>
    <w:rsid w:val="00EF177A"/>
    <w:rsid w:val="00EF56C8"/>
    <w:rsid w:val="00F678DB"/>
    <w:rsid w:val="00FA64C6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32AE1"/>
  <w15:docId w15:val="{F1AF4528-B307-48AC-93A7-5066F30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4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14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1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14A4"/>
    <w:rPr>
      <w:sz w:val="18"/>
      <w:szCs w:val="18"/>
    </w:rPr>
  </w:style>
  <w:style w:type="character" w:styleId="a8">
    <w:name w:val="Hyperlink"/>
    <w:basedOn w:val="a0"/>
    <w:uiPriority w:val="99"/>
    <w:unhideWhenUsed/>
    <w:rsid w:val="007B3F2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250D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90F6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22238;&#25191;&#35831;&#20110;2021&#24180;8&#26376;1&#26085;&#21069;&#22238;&#20256;&#21040;zhangsongsong@cfa-c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China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dplm</cp:lastModifiedBy>
  <cp:revision>2</cp:revision>
  <dcterms:created xsi:type="dcterms:W3CDTF">2021-07-06T07:00:00Z</dcterms:created>
  <dcterms:modified xsi:type="dcterms:W3CDTF">2021-07-06T07:00:00Z</dcterms:modified>
</cp:coreProperties>
</file>