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1E" w:rsidRPr="000D6564" w:rsidRDefault="0098391E" w:rsidP="0098391E">
      <w:pPr>
        <w:jc w:val="center"/>
        <w:rPr>
          <w:rFonts w:ascii="宋体" w:eastAsia="宋体" w:hAnsi="宋体"/>
          <w:b/>
        </w:rPr>
      </w:pPr>
      <w:bookmarkStart w:id="0" w:name="_GoBack"/>
      <w:bookmarkEnd w:id="0"/>
      <w:r w:rsidRPr="000D6564">
        <w:rPr>
          <w:rFonts w:ascii="宋体" w:eastAsia="宋体" w:hAnsi="宋体" w:hint="eastAsia"/>
          <w:b/>
        </w:rPr>
        <w:t>地坪</w:t>
      </w:r>
      <w:r w:rsidRPr="000D6564">
        <w:rPr>
          <w:rFonts w:ascii="宋体" w:eastAsia="宋体" w:hAnsi="宋体"/>
          <w:b/>
        </w:rPr>
        <w:t>企业施工</w:t>
      </w:r>
      <w:r w:rsidRPr="000D6564">
        <w:rPr>
          <w:rFonts w:ascii="宋体" w:eastAsia="宋体" w:hAnsi="宋体" w:hint="eastAsia"/>
          <w:b/>
        </w:rPr>
        <w:t>能力</w:t>
      </w:r>
      <w:r w:rsidRPr="000D6564">
        <w:rPr>
          <w:rFonts w:ascii="宋体" w:eastAsia="宋体" w:hAnsi="宋体"/>
          <w:b/>
        </w:rPr>
        <w:t>评价导则评价</w:t>
      </w:r>
    </w:p>
    <w:p w:rsidR="0098391E" w:rsidRPr="000D6564" w:rsidRDefault="0098391E" w:rsidP="0098391E">
      <w:pPr>
        <w:jc w:val="center"/>
        <w:rPr>
          <w:rFonts w:ascii="宋体" w:eastAsia="宋体" w:hAnsi="宋体"/>
          <w:b/>
        </w:rPr>
      </w:pPr>
      <w:r w:rsidRPr="000D6564">
        <w:rPr>
          <w:rFonts w:ascii="宋体" w:eastAsia="宋体" w:hAnsi="宋体" w:hint="eastAsia"/>
          <w:b/>
        </w:rPr>
        <w:t>附录C.</w:t>
      </w:r>
      <w:r w:rsidRPr="000D6564">
        <w:rPr>
          <w:rFonts w:ascii="宋体" w:eastAsia="宋体" w:hAnsi="宋体"/>
          <w:b/>
        </w:rPr>
        <w:t xml:space="preserve">1 </w:t>
      </w:r>
      <w:r w:rsidRPr="000D6564">
        <w:rPr>
          <w:rFonts w:ascii="宋体" w:eastAsia="宋体" w:hAnsi="宋体" w:hint="eastAsia"/>
          <w:b/>
        </w:rPr>
        <w:t>地坪</w:t>
      </w:r>
      <w:r w:rsidRPr="000D6564">
        <w:rPr>
          <w:rFonts w:ascii="宋体" w:eastAsia="宋体" w:hAnsi="宋体"/>
          <w:b/>
        </w:rPr>
        <w:t>企业施工能力评价基本要求</w:t>
      </w:r>
      <w:r w:rsidRPr="000D6564">
        <w:rPr>
          <w:rFonts w:ascii="宋体" w:eastAsia="宋体" w:hAnsi="宋体" w:hint="eastAsia"/>
          <w:b/>
        </w:rPr>
        <w:t>1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681"/>
        <w:gridCol w:w="6379"/>
        <w:gridCol w:w="2155"/>
      </w:tblGrid>
      <w:tr w:rsidR="0098391E" w:rsidRPr="002330C7" w:rsidTr="00104BA2">
        <w:tc>
          <w:tcPr>
            <w:tcW w:w="68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6379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基本要求</w:t>
            </w:r>
          </w:p>
        </w:tc>
        <w:tc>
          <w:tcPr>
            <w:tcW w:w="215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结果</w:t>
            </w:r>
          </w:p>
        </w:tc>
      </w:tr>
      <w:tr w:rsidR="0098391E" w:rsidRPr="002330C7" w:rsidTr="00104BA2">
        <w:tc>
          <w:tcPr>
            <w:tcW w:w="68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98391E" w:rsidRPr="002330C7" w:rsidRDefault="0098391E" w:rsidP="00104B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/>
                <w:sz w:val="18"/>
                <w:szCs w:val="18"/>
              </w:rPr>
              <w:t>企业应提供营业执照和法人信息。</w:t>
            </w:r>
          </w:p>
        </w:tc>
        <w:tc>
          <w:tcPr>
            <w:tcW w:w="215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68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98391E" w:rsidRPr="002330C7" w:rsidRDefault="0098391E" w:rsidP="00104B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近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2年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内没有重大施工质量事故与施工安全事故</w:t>
            </w:r>
          </w:p>
        </w:tc>
        <w:tc>
          <w:tcPr>
            <w:tcW w:w="215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68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98391E" w:rsidRPr="002330C7" w:rsidRDefault="0098391E" w:rsidP="00104B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不得使用国家明令淘汰或禁止的材料和设备。</w:t>
            </w:r>
          </w:p>
        </w:tc>
        <w:tc>
          <w:tcPr>
            <w:tcW w:w="215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68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98391E" w:rsidRPr="002330C7" w:rsidRDefault="0098391E" w:rsidP="00104B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所涉及的安全和环境要求应符合我国相关标准和规范的规定。</w:t>
            </w:r>
          </w:p>
        </w:tc>
        <w:tc>
          <w:tcPr>
            <w:tcW w:w="215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68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98391E" w:rsidRPr="002330C7" w:rsidRDefault="0098391E" w:rsidP="00104BA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需要提供诚信证明情况。</w:t>
            </w:r>
          </w:p>
        </w:tc>
        <w:tc>
          <w:tcPr>
            <w:tcW w:w="215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8391E" w:rsidRDefault="0098391E" w:rsidP="0098391E">
      <w:pPr>
        <w:jc w:val="center"/>
      </w:pPr>
      <w:r>
        <w:rPr>
          <w:rFonts w:hint="eastAsia"/>
        </w:rPr>
        <w:t>附录</w:t>
      </w:r>
      <w:r>
        <w:rPr>
          <w:rFonts w:hint="eastAsia"/>
        </w:rPr>
        <w:t>C.</w:t>
      </w:r>
      <w:r>
        <w:t xml:space="preserve">1 </w:t>
      </w:r>
      <w:r>
        <w:rPr>
          <w:rFonts w:hint="eastAsia"/>
        </w:rPr>
        <w:t>地坪</w:t>
      </w:r>
      <w:r>
        <w:t>企业施工能力评价基本要求</w:t>
      </w:r>
      <w:r>
        <w:t>2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568"/>
        <w:gridCol w:w="851"/>
        <w:gridCol w:w="963"/>
        <w:gridCol w:w="992"/>
        <w:gridCol w:w="851"/>
        <w:gridCol w:w="850"/>
        <w:gridCol w:w="851"/>
        <w:gridCol w:w="850"/>
        <w:gridCol w:w="851"/>
        <w:gridCol w:w="850"/>
        <w:gridCol w:w="738"/>
      </w:tblGrid>
      <w:tr w:rsidR="0098391E" w:rsidRPr="002330C7" w:rsidTr="00104BA2">
        <w:tc>
          <w:tcPr>
            <w:tcW w:w="568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14" w:type="dxa"/>
            <w:gridSpan w:val="2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6095" w:type="dxa"/>
            <w:gridSpan w:val="7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基本要求</w:t>
            </w:r>
          </w:p>
        </w:tc>
        <w:tc>
          <w:tcPr>
            <w:tcW w:w="738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评价结果</w:t>
            </w:r>
          </w:p>
        </w:tc>
      </w:tr>
      <w:tr w:rsidR="0098391E" w:rsidRPr="002330C7" w:rsidTr="00104BA2">
        <w:tc>
          <w:tcPr>
            <w:tcW w:w="568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特级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一级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二级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三级</w:t>
            </w:r>
          </w:p>
        </w:tc>
        <w:tc>
          <w:tcPr>
            <w:tcW w:w="738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要求1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要求2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要求1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要求2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要求1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要求2</w:t>
            </w:r>
          </w:p>
        </w:tc>
        <w:tc>
          <w:tcPr>
            <w:tcW w:w="738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1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成立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年限/年</w:t>
            </w:r>
          </w:p>
        </w:tc>
        <w:tc>
          <w:tcPr>
            <w:tcW w:w="992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≥10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≥6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≥4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≥2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1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净资产/万元</w:t>
            </w:r>
          </w:p>
        </w:tc>
        <w:tc>
          <w:tcPr>
            <w:tcW w:w="992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≥1500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≥800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≥500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≥200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1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上一年度产值/万元</w:t>
            </w:r>
          </w:p>
        </w:tc>
        <w:tc>
          <w:tcPr>
            <w:tcW w:w="992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≥8000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≥5000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≥3000</w:t>
            </w:r>
          </w:p>
        </w:tc>
        <w:tc>
          <w:tcPr>
            <w:tcW w:w="851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5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≥500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从业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人员资格证书</w:t>
            </w:r>
          </w:p>
        </w:tc>
        <w:tc>
          <w:tcPr>
            <w:tcW w:w="96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工程师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或建造师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/人</w:t>
            </w:r>
          </w:p>
        </w:tc>
        <w:tc>
          <w:tcPr>
            <w:tcW w:w="992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≥5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≥2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——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6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整体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地面铺装工或项目经理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/人</w:t>
            </w:r>
          </w:p>
        </w:tc>
        <w:tc>
          <w:tcPr>
            <w:tcW w:w="992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≥10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≥6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≥4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≥2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56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1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施工系统</w:t>
            </w:r>
          </w:p>
        </w:tc>
        <w:tc>
          <w:tcPr>
            <w:tcW w:w="992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≥10类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≥8类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≥6类</w:t>
            </w:r>
          </w:p>
        </w:tc>
        <w:tc>
          <w:tcPr>
            <w:tcW w:w="1701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≥3类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8391E" w:rsidRPr="003B4942" w:rsidRDefault="0098391E" w:rsidP="0098391E">
      <w:pPr>
        <w:jc w:val="center"/>
      </w:pPr>
    </w:p>
    <w:p w:rsidR="0098391E" w:rsidRDefault="0098391E" w:rsidP="0098391E">
      <w:pPr>
        <w:jc w:val="center"/>
      </w:pPr>
      <w:r>
        <w:rPr>
          <w:rFonts w:hint="eastAsia"/>
        </w:rPr>
        <w:t>附录</w:t>
      </w:r>
      <w:r>
        <w:rPr>
          <w:rFonts w:hint="eastAsia"/>
        </w:rPr>
        <w:t>C.2</w:t>
      </w:r>
      <w:r>
        <w:t xml:space="preserve"> </w:t>
      </w:r>
      <w:r>
        <w:rPr>
          <w:rFonts w:hint="eastAsia"/>
        </w:rPr>
        <w:t>地坪企业</w:t>
      </w:r>
      <w:r>
        <w:t>施工能力评价评分要求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706"/>
        <w:gridCol w:w="1404"/>
        <w:gridCol w:w="1151"/>
        <w:gridCol w:w="2523"/>
        <w:gridCol w:w="1559"/>
        <w:gridCol w:w="747"/>
        <w:gridCol w:w="1125"/>
      </w:tblGrid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40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要求</w:t>
            </w:r>
          </w:p>
        </w:tc>
        <w:tc>
          <w:tcPr>
            <w:tcW w:w="1559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评价方式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结果</w:t>
            </w: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4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资质</w:t>
            </w: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安全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生产许可证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EA4572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质量</w:t>
            </w:r>
            <w:r>
              <w:rPr>
                <w:rFonts w:ascii="宋体" w:eastAsia="宋体" w:hAnsi="宋体"/>
                <w:sz w:val="18"/>
                <w:szCs w:val="18"/>
              </w:rPr>
              <w:t>管理体系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ISO9001或自有</w:t>
            </w:r>
            <w:r>
              <w:rPr>
                <w:rFonts w:ascii="宋体" w:eastAsia="宋体" w:hAnsi="宋体"/>
                <w:sz w:val="18"/>
                <w:szCs w:val="18"/>
              </w:rPr>
              <w:t>的质量管理文件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有ISO质量</w:t>
            </w:r>
            <w:r>
              <w:rPr>
                <w:rFonts w:ascii="宋体" w:eastAsia="宋体" w:hAnsi="宋体"/>
                <w:sz w:val="18"/>
                <w:szCs w:val="18"/>
              </w:rPr>
              <w:t>管理体系</w:t>
            </w:r>
          </w:p>
        </w:tc>
        <w:tc>
          <w:tcPr>
            <w:tcW w:w="1559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EA4572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EA4572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>
              <w:rPr>
                <w:rFonts w:ascii="宋体" w:eastAsia="宋体" w:hAnsi="宋体"/>
                <w:sz w:val="18"/>
                <w:szCs w:val="18"/>
              </w:rPr>
              <w:t>公司自建质量管理文件</w:t>
            </w:r>
          </w:p>
        </w:tc>
        <w:tc>
          <w:tcPr>
            <w:tcW w:w="1559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EA4572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EA4572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1559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404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工程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业绩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近两年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单项合同金额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1000万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（701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~1000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（401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~700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（100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~400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上一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年度完工总面积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50万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平方米以上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（31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~50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万平方米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（21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~30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万平方米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13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（10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~20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万平方米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上一年度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完工项目数量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/>
                <w:sz w:val="18"/>
                <w:szCs w:val="18"/>
              </w:rPr>
              <w:t>40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（31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~40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个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（21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~30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个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（10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~20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个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上一年度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完工总金额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7000万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（3000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~7000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（1001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~3000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（500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~1000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404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管理制度</w:t>
            </w: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管理人员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专职管理人员，熟悉项目施工情况，有效控制施工管理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查阅相关文件、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档案、现场考察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非专职项目管理人员，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较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熟悉项目施工情况，较有效控制施工管理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专职项目管理人员，但不熟悉项目施工情况，不能有效控制施工管理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公司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内控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管理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流程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严格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执行控制管理，内部管理流程完备，记录文档齐全，文件归档管理明确有效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查阅相关文件、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档案、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考察工程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现场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较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严格执行控制管理，内部管理流程较完备，记录文档较齐全，文档归档管理较有效。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未能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严格执行控制管理，内部管理流程不够健全，记录文档不及时，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文件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归档管理较乱。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不能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有效执行控制管理，内部管理流程不完善，记录文档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缺失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，无文件归档管理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项目管理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人员备有合同文件及采购订单等项目基本信息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查阅相关文件、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档案、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考察工程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现场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项目管理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人员备有项目施工方案并有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班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组技术交底记录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配有所用材料说明书和安全使用说明书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现场配有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相应的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动力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处理设备及施工工具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施工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严格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遵照既定施工工艺及系统方案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有既定预算计划并执行相应的成本控制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现场施工情况有详细的施工日志记录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有制定有效的进度计划安排并执行实施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项目现场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能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实施监控施工环境情况确保施工质量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38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现场有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制定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安全管理措施并有效执行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39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现场有效实施文明施工管理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现场各项文档记录齐备有效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74" w:type="dxa"/>
            <w:gridSpan w:val="2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完工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项目验收结算资料齐全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04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设备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配置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情况</w:t>
            </w: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设备总值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200万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（101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~200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（20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~100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万元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设备种类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10种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（8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~10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）种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（5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~7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种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4种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一下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施工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设备使用记录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有且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翔实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但不够翔实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404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现场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检测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仪器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配置情况</w:t>
            </w: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检测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仪器种类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7种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以上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（4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~6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种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（1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~3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）种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</w:tcPr>
          <w:p w:rsidR="0098391E" w:rsidRPr="002330C7" w:rsidRDefault="0098391E" w:rsidP="00104BA2">
            <w:pPr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计量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检定或校准</w:t>
            </w: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相关文件</w:t>
            </w: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06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404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23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有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，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但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不够及时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8391E" w:rsidRDefault="0098391E" w:rsidP="0098391E">
      <w:pPr>
        <w:jc w:val="center"/>
      </w:pPr>
      <w:r>
        <w:rPr>
          <w:rFonts w:hint="eastAsia"/>
        </w:rPr>
        <w:t>附录</w:t>
      </w:r>
      <w:r>
        <w:rPr>
          <w:rFonts w:hint="eastAsia"/>
        </w:rPr>
        <w:t>C.2</w:t>
      </w:r>
      <w:r>
        <w:t xml:space="preserve"> </w:t>
      </w:r>
      <w:r>
        <w:rPr>
          <w:rFonts w:hint="eastAsia"/>
        </w:rPr>
        <w:t>地坪企业</w:t>
      </w:r>
      <w:r>
        <w:t>施工能力评价</w:t>
      </w:r>
      <w:r>
        <w:rPr>
          <w:rFonts w:hint="eastAsia"/>
        </w:rPr>
        <w:t>加分</w:t>
      </w:r>
      <w:r>
        <w:t>要求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710"/>
        <w:gridCol w:w="1417"/>
        <w:gridCol w:w="3657"/>
        <w:gridCol w:w="1559"/>
        <w:gridCol w:w="738"/>
        <w:gridCol w:w="1134"/>
      </w:tblGrid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41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/>
                <w:sz w:val="18"/>
                <w:szCs w:val="18"/>
              </w:rPr>
              <w:t>要求</w:t>
            </w:r>
          </w:p>
        </w:tc>
        <w:tc>
          <w:tcPr>
            <w:tcW w:w="1559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方法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评价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结果</w:t>
            </w:r>
          </w:p>
        </w:tc>
      </w:tr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加分项</w:t>
            </w: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近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5年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获得发明专利</w:t>
            </w:r>
          </w:p>
        </w:tc>
        <w:tc>
          <w:tcPr>
            <w:tcW w:w="1559" w:type="dxa"/>
            <w:vMerge w:val="restart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查阅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相关文件</w:t>
            </w: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近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5年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获得实用新型专利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近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3年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正式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发表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的地坪相关的学术论文或正式出版的专著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获得地坪行业工程质量奖或同级别中其他奖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获得住建部颁发的装修装饰二级以上资质证书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8391E" w:rsidRPr="002330C7" w:rsidTr="00104BA2">
        <w:tc>
          <w:tcPr>
            <w:tcW w:w="710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657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企业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近</w:t>
            </w:r>
            <w:r w:rsidRPr="002330C7">
              <w:rPr>
                <w:rFonts w:ascii="宋体" w:eastAsia="宋体" w:hAnsi="宋体" w:hint="eastAsia"/>
                <w:sz w:val="18"/>
                <w:szCs w:val="18"/>
              </w:rPr>
              <w:t>3年</w:t>
            </w:r>
            <w:r w:rsidRPr="002330C7">
              <w:rPr>
                <w:rFonts w:ascii="宋体" w:eastAsia="宋体" w:hAnsi="宋体"/>
                <w:sz w:val="18"/>
                <w:szCs w:val="18"/>
              </w:rPr>
              <w:t>参编的地坪相关标准或施工工法</w:t>
            </w:r>
          </w:p>
        </w:tc>
        <w:tc>
          <w:tcPr>
            <w:tcW w:w="1559" w:type="dxa"/>
            <w:vMerge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8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330C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8391E" w:rsidRPr="002330C7" w:rsidRDefault="0098391E" w:rsidP="00104BA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881E67" w:rsidRDefault="00881E67"/>
    <w:sectPr w:rsidR="0088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1E"/>
    <w:rsid w:val="0056730B"/>
    <w:rsid w:val="00881E67"/>
    <w:rsid w:val="009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3C11B-9491-4B7B-8B17-FF573EE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zhangsongsong</cp:lastModifiedBy>
  <cp:revision>2</cp:revision>
  <dcterms:created xsi:type="dcterms:W3CDTF">2022-04-13T02:51:00Z</dcterms:created>
  <dcterms:modified xsi:type="dcterms:W3CDTF">2024-08-01T03:00:00Z</dcterms:modified>
</cp:coreProperties>
</file>